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F64E4" w14:textId="3D2995C2" w:rsidR="00EF23E4" w:rsidRDefault="00264316" w:rsidP="00EF23E4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EF23E4">
        <w:rPr>
          <w:b/>
          <w:sz w:val="28"/>
          <w:szCs w:val="28"/>
          <w:lang w:val="fr-FR"/>
        </w:rPr>
        <w:t xml:space="preserve"> la Hotărârea Consiliului Local al Municipiului Craiova nr.415/2023</w:t>
      </w:r>
    </w:p>
    <w:p w14:paraId="4B96A1A4" w14:textId="7F716B2D" w:rsidR="00355190" w:rsidRPr="00DA0941" w:rsidRDefault="00EF23E4" w:rsidP="00EF23E4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4138C7" w:rsidRPr="00DA0941">
        <w:rPr>
          <w:b/>
          <w:sz w:val="28"/>
          <w:szCs w:val="28"/>
          <w:lang w:val="fr-FR"/>
        </w:rPr>
        <w:t xml:space="preserve"> </w:t>
      </w:r>
    </w:p>
    <w:p w14:paraId="6CC3F0A2" w14:textId="77777777" w:rsidR="00355190" w:rsidRPr="00DA0941" w:rsidRDefault="00355190" w:rsidP="00EF23E4">
      <w:pPr>
        <w:jc w:val="right"/>
        <w:rPr>
          <w:lang w:val="fr-FR"/>
        </w:rPr>
      </w:pPr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569D0F4F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E76A37">
        <w:rPr>
          <w:rFonts w:cs="Calibri"/>
          <w:b/>
          <w:color w:val="000000"/>
          <w:sz w:val="28"/>
          <w:szCs w:val="28"/>
          <w:lang w:val="ro-RO" w:eastAsia="ro-RO"/>
        </w:rPr>
        <w:t>P7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43D8F533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E76A37" w:rsidRPr="00E76A37">
        <w:rPr>
          <w:rFonts w:cs="Calibri"/>
          <w:lang w:val="ro-RO" w:eastAsia="ro-RO"/>
        </w:rPr>
        <w:t>Strada Bibescu, nr.31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0A283FD2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602E2D" w:rsidRPr="00602E2D">
        <w:rPr>
          <w:rStyle w:val="sttnota"/>
          <w:b/>
          <w:color w:val="000000"/>
          <w:sz w:val="28"/>
          <w:szCs w:val="28"/>
          <w:lang w:val="it-IT"/>
        </w:rPr>
        <w:t>3.493.807,36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602E2D" w:rsidRPr="00602E2D">
        <w:rPr>
          <w:b/>
          <w:bCs/>
          <w:sz w:val="28"/>
          <w:szCs w:val="28"/>
        </w:rPr>
        <w:t>2.960.713,94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626588CF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602E2D" w:rsidRPr="00602E2D">
        <w:rPr>
          <w:rStyle w:val="sttnota"/>
          <w:b/>
          <w:bCs/>
          <w:color w:val="000000"/>
          <w:sz w:val="28"/>
          <w:szCs w:val="28"/>
          <w:lang w:val="it-IT"/>
        </w:rPr>
        <w:t>2.935.972,56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602E2D" w:rsidRPr="00602E2D">
        <w:rPr>
          <w:b/>
          <w:bCs/>
          <w:sz w:val="28"/>
          <w:szCs w:val="28"/>
        </w:rPr>
        <w:t>2.487.994,90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7419DFEF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37173D">
        <w:rPr>
          <w:rFonts w:eastAsia="ArialMT"/>
          <w:sz w:val="28"/>
          <w:szCs w:val="28"/>
          <w:lang w:val="es-ES"/>
        </w:rPr>
        <w:t>29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43EFCA6A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E76A37" w:rsidRPr="00E76A37">
        <w:rPr>
          <w:rFonts w:eastAsia="ArialMT"/>
          <w:sz w:val="28"/>
          <w:szCs w:val="28"/>
          <w:lang w:val="es-ES"/>
        </w:rPr>
        <w:t>1919.5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1F176F34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E76A37" w:rsidRPr="00E76A37">
        <w:rPr>
          <w:rFonts w:eastAsia="ArialMT"/>
          <w:sz w:val="28"/>
          <w:szCs w:val="28"/>
          <w:lang w:val="es-ES"/>
        </w:rPr>
        <w:t>468.2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47CB71AB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184C6B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184C6B" w:rsidRPr="00184C6B">
        <w:rPr>
          <w:rFonts w:eastAsia="ArialMT"/>
          <w:sz w:val="28"/>
          <w:szCs w:val="28"/>
          <w:lang w:val="es-ES"/>
        </w:rPr>
        <w:t>2733.72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E76A37" w:rsidRPr="00E76A37" w14:paraId="42BAE891" w14:textId="77777777" w:rsidTr="00E76A37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DC9D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5770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4CD0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9B56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E76A37" w:rsidRPr="00E76A37" w14:paraId="7F53AECA" w14:textId="77777777" w:rsidTr="00E76A37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D09B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E77A31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268.37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475FE7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160.76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D9F1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40.10%</w:t>
            </w:r>
          </w:p>
        </w:tc>
      </w:tr>
      <w:tr w:rsidR="00E76A37" w:rsidRPr="00E76A37" w14:paraId="658A717B" w14:textId="77777777" w:rsidTr="00E76A37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7D15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7C78A6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170.92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2D7954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67.16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83A1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60.71%</w:t>
            </w:r>
          </w:p>
        </w:tc>
      </w:tr>
      <w:tr w:rsidR="00E76A37" w:rsidRPr="00E76A37" w14:paraId="0AB11C89" w14:textId="77777777" w:rsidTr="00E76A37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6C28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B1E04B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60.34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F68C10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36.15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3473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40.09%</w:t>
            </w:r>
          </w:p>
        </w:tc>
      </w:tr>
    </w:tbl>
    <w:p w14:paraId="47A077E1" w14:textId="77777777" w:rsidR="00E76A37" w:rsidRPr="00E76A37" w:rsidRDefault="00E76A37" w:rsidP="00E76A37">
      <w:pPr>
        <w:ind w:firstLine="1260"/>
        <w:rPr>
          <w:rFonts w:ascii="Verdana" w:hAnsi="Verdan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E76A37" w:rsidRPr="00E76A37" w14:paraId="52B095EB" w14:textId="77777777" w:rsidTr="002D7906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3D0D8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F410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04EB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E76A37" w:rsidRPr="00E76A37" w14:paraId="467E057A" w14:textId="77777777" w:rsidTr="002D7906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3D99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6BFFA2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115.82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3AB6A7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69.39</w:t>
            </w:r>
          </w:p>
        </w:tc>
      </w:tr>
      <w:tr w:rsidR="00E76A37" w:rsidRPr="00E76A37" w14:paraId="084B61E4" w14:textId="77777777" w:rsidTr="002D7906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6DE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9D2C7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7E726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29</w:t>
            </w:r>
          </w:p>
        </w:tc>
      </w:tr>
    </w:tbl>
    <w:p w14:paraId="720A9897" w14:textId="77777777" w:rsidR="00E76A37" w:rsidRDefault="00E76A37" w:rsidP="00E76A37">
      <w:pPr>
        <w:ind w:firstLine="1260"/>
        <w:rPr>
          <w:rFonts w:ascii="Verdana" w:hAnsi="Verdana"/>
        </w:rPr>
      </w:pPr>
    </w:p>
    <w:p w14:paraId="4EF72D70" w14:textId="37CA96DE" w:rsidR="00E76A37" w:rsidRDefault="00E76A37" w:rsidP="00E76A37">
      <w:pPr>
        <w:ind w:firstLine="1260"/>
        <w:rPr>
          <w:rFonts w:ascii="Verdana" w:hAnsi="Verdana"/>
        </w:rPr>
      </w:pPr>
      <w:r w:rsidRPr="008B23C1">
        <w:rPr>
          <w:rFonts w:ascii="Verdana" w:hAnsi="Verdana"/>
        </w:rPr>
        <w:t xml:space="preserve">Se estimeaza o scadere anuala a gazelor cu efect de sera (echivalent tone de CO2) de </w:t>
      </w:r>
      <w:r w:rsidRPr="008B23C1">
        <w:rPr>
          <w:rFonts w:ascii="Verdana" w:hAnsi="Verdana"/>
          <w:noProof/>
        </w:rPr>
        <w:t>46.43</w:t>
      </w:r>
      <w:r w:rsidRPr="008B23C1">
        <w:rPr>
          <w:rFonts w:ascii="Verdana" w:hAnsi="Verdana"/>
        </w:rPr>
        <w:t xml:space="preserve"> tone CO2/an.</w:t>
      </w:r>
    </w:p>
    <w:p w14:paraId="01A731DC" w14:textId="77777777" w:rsidR="00E76A37" w:rsidRPr="008B23C1" w:rsidRDefault="00E76A37" w:rsidP="00E76A37">
      <w:pPr>
        <w:ind w:firstLine="1260"/>
        <w:rPr>
          <w:rFonts w:ascii="Verdana" w:hAnsi="Verdana"/>
        </w:rPr>
      </w:pPr>
    </w:p>
    <w:p w14:paraId="7B96F1B5" w14:textId="77777777" w:rsidR="00E76A37" w:rsidRPr="008B23C1" w:rsidRDefault="00E76A37" w:rsidP="00E76A37">
      <w:pPr>
        <w:ind w:firstLine="1260"/>
        <w:rPr>
          <w:rFonts w:ascii="Verdana" w:hAnsi="Verdana"/>
        </w:rPr>
      </w:pPr>
      <w:r w:rsidRPr="008B23C1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E76A37" w:rsidRPr="008B23C1" w14:paraId="2C232D77" w14:textId="77777777" w:rsidTr="002D7906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C3ACA8" w14:textId="77777777" w:rsidR="00E76A37" w:rsidRPr="00E76A37" w:rsidRDefault="00E76A37" w:rsidP="002D790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C38545" w14:textId="77777777" w:rsidR="00E76A37" w:rsidRPr="00E76A37" w:rsidRDefault="00E76A37" w:rsidP="002D790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DC728C" w14:textId="77777777" w:rsidR="00E76A37" w:rsidRPr="00E76A37" w:rsidRDefault="00E76A37" w:rsidP="002D790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E76A37" w:rsidRPr="008B23C1" w14:paraId="5AB304F7" w14:textId="77777777" w:rsidTr="002D7906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0871" w14:textId="77777777" w:rsidR="00E76A37" w:rsidRPr="00E76A37" w:rsidRDefault="00E76A37" w:rsidP="002D790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4CB91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170.92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23E75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67.16</w:t>
            </w:r>
          </w:p>
        </w:tc>
      </w:tr>
      <w:tr w:rsidR="00E76A37" w:rsidRPr="008B23C1" w14:paraId="02E0C581" w14:textId="77777777" w:rsidTr="002D7906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583E" w14:textId="77777777" w:rsidR="00E76A37" w:rsidRPr="00E76A37" w:rsidRDefault="00E76A37" w:rsidP="002D790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434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268.37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32C6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160.76</w:t>
            </w:r>
          </w:p>
        </w:tc>
      </w:tr>
      <w:tr w:rsidR="00E76A37" w:rsidRPr="008B23C1" w14:paraId="3C8E7707" w14:textId="77777777" w:rsidTr="002D7906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84D0" w14:textId="77777777" w:rsidR="00E76A37" w:rsidRPr="00E76A37" w:rsidRDefault="00E76A37" w:rsidP="002D790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D3B7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268.37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EE23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157.70</w:t>
            </w:r>
          </w:p>
        </w:tc>
      </w:tr>
      <w:tr w:rsidR="00E76A37" w:rsidRPr="008B23C1" w14:paraId="3389A8C4" w14:textId="77777777" w:rsidTr="002D7906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17DE" w14:textId="77777777" w:rsidR="00E76A37" w:rsidRPr="00E76A37" w:rsidRDefault="00E76A37" w:rsidP="002D790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56EB4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94B4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3.06</w:t>
            </w:r>
          </w:p>
        </w:tc>
      </w:tr>
      <w:tr w:rsidR="00E76A37" w:rsidRPr="008B23C1" w14:paraId="2A9AEEA4" w14:textId="77777777" w:rsidTr="002D7906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3175" w14:textId="77777777" w:rsidR="00E76A37" w:rsidRPr="00E76A37" w:rsidRDefault="00E76A37" w:rsidP="002D7906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22F92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60.34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7B442" w14:textId="77777777" w:rsidR="00E76A37" w:rsidRPr="00E76A37" w:rsidRDefault="00E76A37" w:rsidP="002D790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6A37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36.15</w:t>
            </w:r>
          </w:p>
        </w:tc>
      </w:tr>
    </w:tbl>
    <w:p w14:paraId="14C1D8EE" w14:textId="77777777" w:rsidR="00E76A37" w:rsidRPr="008B23C1" w:rsidRDefault="00E76A37" w:rsidP="00E76A37">
      <w:pPr>
        <w:ind w:firstLine="1260"/>
        <w:rPr>
          <w:rFonts w:ascii="Verdana" w:eastAsiaTheme="minorHAnsi" w:hAnsi="Verdana" w:cstheme="minorBidi"/>
        </w:rPr>
      </w:pPr>
    </w:p>
    <w:p w14:paraId="6BABE3A5" w14:textId="77777777" w:rsidR="00E76A37" w:rsidRPr="008B23C1" w:rsidRDefault="00E76A37" w:rsidP="00E76A37">
      <w:pPr>
        <w:ind w:firstLine="1260"/>
        <w:rPr>
          <w:rFonts w:ascii="Verdana" w:hAnsi="Verdana"/>
        </w:rPr>
      </w:pPr>
      <w:r w:rsidRPr="008B23C1">
        <w:rPr>
          <w:rFonts w:ascii="Verdana" w:hAnsi="Verdana"/>
        </w:rPr>
        <w:t xml:space="preserve">Prin solutiile propuse se asigura </w:t>
      </w:r>
      <w:r w:rsidRPr="008B23C1">
        <w:rPr>
          <w:rFonts w:ascii="Verdana" w:hAnsi="Verdana"/>
          <w:noProof/>
        </w:rPr>
        <w:t>1.90</w:t>
      </w:r>
      <w:r w:rsidRPr="008B23C1">
        <w:rPr>
          <w:rFonts w:ascii="Verdana" w:hAnsi="Verdana"/>
        </w:rPr>
        <w:t>% energie din surse regenerabile.</w:t>
      </w: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DA094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</w:p>
    <w:p w14:paraId="0F4250E2" w14:textId="19904C4F" w:rsidR="00FA0EE1" w:rsidRDefault="00EF23E4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156D34D3" w14:textId="5149A9F0" w:rsidR="00EF23E4" w:rsidRPr="007C5973" w:rsidRDefault="00EF23E4" w:rsidP="00FA0EE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Lucian Costin DINDIRICĂ</w:t>
      </w:r>
    </w:p>
    <w:sectPr w:rsidR="00EF23E4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174AA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4C6B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6A8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173D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544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27E0D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678C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2E2D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0E81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CF6A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B5C5D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6A37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B4C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3E4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  <w:style w:type="paragraph" w:styleId="Cuprins1">
    <w:name w:val="toc 1"/>
    <w:basedOn w:val="Normal"/>
    <w:next w:val="Normal"/>
    <w:autoRedefine/>
    <w:uiPriority w:val="39"/>
    <w:unhideWhenUsed/>
    <w:rsid w:val="002F26A8"/>
    <w:pPr>
      <w:spacing w:after="100" w:line="259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2023-08-10T09:03:00Z</dcterms:created>
  <dcterms:modified xsi:type="dcterms:W3CDTF">2023-08-10T09:04:00Z</dcterms:modified>
</cp:coreProperties>
</file>